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28B8" w14:textId="45CF5B2F" w:rsidR="006F24D5" w:rsidRDefault="006F24D5" w:rsidP="006F24D5">
      <w:pPr>
        <w:pStyle w:val="Ttulo"/>
        <w:jc w:val="center"/>
      </w:pPr>
      <w:r>
        <w:rPr>
          <w:noProof/>
        </w:rPr>
        <w:drawing>
          <wp:inline distT="0" distB="0" distL="0" distR="0" wp14:anchorId="3EEA04B3" wp14:editId="2254B252">
            <wp:extent cx="1990725" cy="1834793"/>
            <wp:effectExtent l="0" t="0" r="0" b="0"/>
            <wp:docPr id="2044158397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158397" name="Imagen 1" descr="Diagram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094" cy="183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CC5C0" w14:textId="77777777" w:rsidR="006F24D5" w:rsidRDefault="006F24D5" w:rsidP="006F24D5">
      <w:pPr>
        <w:pStyle w:val="Ttulo"/>
      </w:pPr>
    </w:p>
    <w:p w14:paraId="00D41537" w14:textId="44063DB5" w:rsidR="006F24D5" w:rsidRDefault="006F24D5" w:rsidP="006F24D5">
      <w:pPr>
        <w:pStyle w:val="Ttulo"/>
      </w:pPr>
      <w:r>
        <w:t>Comunicado</w:t>
      </w:r>
      <w:r w:rsidR="00FA1D4F">
        <w:t xml:space="preserve"> 20250220</w:t>
      </w:r>
    </w:p>
    <w:p w14:paraId="49941CB2" w14:textId="77777777" w:rsidR="006F24D5" w:rsidRPr="006F24D5" w:rsidRDefault="006F24D5" w:rsidP="006F24D5"/>
    <w:p w14:paraId="7570ACF7" w14:textId="1F95D3F3" w:rsidR="006F24D5" w:rsidRDefault="006F24D5" w:rsidP="006F24D5">
      <w:pPr>
        <w:pStyle w:val="Subttulo"/>
      </w:pPr>
      <w:r>
        <w:t>Cumplimiento de la legalidad y aclaraciones sobre la sentencia</w:t>
      </w:r>
      <w:r w:rsidR="00216183">
        <w:t xml:space="preserve"> 8/2025</w:t>
      </w:r>
    </w:p>
    <w:p w14:paraId="61360157" w14:textId="1D466EE5" w:rsidR="006F24D5" w:rsidRDefault="00CA121A" w:rsidP="00FA1D4F">
      <w:pPr>
        <w:spacing w:line="360" w:lineRule="auto"/>
      </w:pPr>
      <w:r>
        <w:t>La sentencia estima que e</w:t>
      </w:r>
      <w:r w:rsidR="006F24D5" w:rsidRPr="006F24D5">
        <w:t>l Consorcio cumple con la legalidad y declara que son conformes a la Ley las convocatorias</w:t>
      </w:r>
      <w:r w:rsidR="009E4D90">
        <w:t xml:space="preserve"> y las celebraciones </w:t>
      </w:r>
      <w:r w:rsidR="006F24D5" w:rsidRPr="006F24D5">
        <w:t xml:space="preserve">de las Juntas Preparatorias y las Asambleas Generales de </w:t>
      </w:r>
      <w:proofErr w:type="gramStart"/>
      <w:r w:rsidR="006F24D5" w:rsidRPr="006F24D5">
        <w:t>Delegados</w:t>
      </w:r>
      <w:proofErr w:type="gramEnd"/>
      <w:r w:rsidR="006F24D5" w:rsidRPr="006F24D5">
        <w:t xml:space="preserve"> de los años 2022 y 2023. Sin embargo, esa misma sentencia</w:t>
      </w:r>
      <w:r w:rsidR="004E1E1C">
        <w:t>,</w:t>
      </w:r>
      <w:r w:rsidR="006F24D5" w:rsidRPr="006F24D5">
        <w:t xml:space="preserve"> considera </w:t>
      </w:r>
      <w:r w:rsidR="009E4D90">
        <w:t xml:space="preserve">que </w:t>
      </w:r>
      <w:r w:rsidR="00FA188A">
        <w:t>no es válida la aprobación de</w:t>
      </w:r>
      <w:r w:rsidR="006F24D5" w:rsidRPr="006F24D5">
        <w:t xml:space="preserve"> las cuentas del ejercicio 2021.</w:t>
      </w:r>
    </w:p>
    <w:p w14:paraId="38957ED3" w14:textId="77777777" w:rsidR="006F24D5" w:rsidRDefault="006F24D5" w:rsidP="006F24D5">
      <w:pPr>
        <w:pStyle w:val="Ttulo1"/>
      </w:pPr>
      <w:r>
        <w:t>Información del Consejo Rector</w:t>
      </w:r>
    </w:p>
    <w:p w14:paraId="19A21982" w14:textId="3E919E5C" w:rsidR="006F24D5" w:rsidRDefault="000F6226" w:rsidP="00FA1D4F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t>L</w:t>
      </w:r>
      <w:r w:rsidR="006F24D5" w:rsidRPr="006F24D5">
        <w:t>a sentencia no es firme y se está estudiando con nuestros abogados</w:t>
      </w:r>
      <w:r>
        <w:t xml:space="preserve"> la conveniencia </w:t>
      </w:r>
      <w:r w:rsidR="000443C8">
        <w:t>de recurrir</w:t>
      </w:r>
      <w:r w:rsidR="006F24D5" w:rsidRPr="006F24D5">
        <w:t xml:space="preserve"> ante el Tribunal que ha dictado la resolución.</w:t>
      </w:r>
    </w:p>
    <w:p w14:paraId="1BF59521" w14:textId="5BE50651" w:rsidR="006F24D5" w:rsidRDefault="000443C8" w:rsidP="00FA1D4F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t>L</w:t>
      </w:r>
      <w:r w:rsidR="006F24D5" w:rsidRPr="006F24D5">
        <w:t xml:space="preserve">os miembros del Consejo Rector </w:t>
      </w:r>
      <w:r w:rsidR="00F57B2C">
        <w:t xml:space="preserve">actuales </w:t>
      </w:r>
      <w:r w:rsidR="006F24D5" w:rsidRPr="006F24D5">
        <w:t>conocen y suscriben las actuaciones llevadas a cabo por el Consejo Rector anterior</w:t>
      </w:r>
      <w:r w:rsidR="00F57B2C">
        <w:t xml:space="preserve"> </w:t>
      </w:r>
      <w:r w:rsidR="006F24D5" w:rsidRPr="006F24D5">
        <w:t>por</w:t>
      </w:r>
      <w:r w:rsidR="00F57B2C">
        <w:t xml:space="preserve">que se </w:t>
      </w:r>
      <w:r w:rsidR="00EC4619">
        <w:t>hicieron co</w:t>
      </w:r>
      <w:r w:rsidR="006F24D5" w:rsidRPr="006F24D5">
        <w:t xml:space="preserve">nforme a la Ley y en </w:t>
      </w:r>
      <w:r w:rsidR="00EC4619">
        <w:t xml:space="preserve">defensa de los intereses del conjunto de </w:t>
      </w:r>
      <w:r w:rsidR="000D07B5">
        <w:t xml:space="preserve">socios </w:t>
      </w:r>
      <w:r w:rsidR="006F24D5">
        <w:t xml:space="preserve">de </w:t>
      </w:r>
      <w:r w:rsidR="006F24D5" w:rsidRPr="006F24D5">
        <w:t>nuestra cooperativa.</w:t>
      </w:r>
    </w:p>
    <w:p w14:paraId="06F2FDDF" w14:textId="20B74D81" w:rsidR="006F24D5" w:rsidRDefault="000D07B5" w:rsidP="00FA1D4F">
      <w:pPr>
        <w:pStyle w:val="Prrafodelista"/>
        <w:numPr>
          <w:ilvl w:val="0"/>
          <w:numId w:val="1"/>
        </w:numPr>
        <w:spacing w:before="120" w:after="120" w:line="360" w:lineRule="auto"/>
        <w:ind w:left="426"/>
      </w:pPr>
      <w:r>
        <w:t>L</w:t>
      </w:r>
      <w:r w:rsidR="006F24D5" w:rsidRPr="006F24D5">
        <w:t xml:space="preserve">os miembros del Consejo Rector y los responsables </w:t>
      </w:r>
      <w:r w:rsidR="00F15CE5">
        <w:t xml:space="preserve">de la cooperativa están siempre </w:t>
      </w:r>
      <w:r w:rsidR="006F24D5" w:rsidRPr="006F24D5">
        <w:t xml:space="preserve">a disposición de los socios para </w:t>
      </w:r>
      <w:r w:rsidR="00F15CE5">
        <w:t xml:space="preserve">contestar </w:t>
      </w:r>
      <w:r w:rsidR="006E0481">
        <w:t xml:space="preserve">cualquier cuestión relativa al funcionamiento de la cooperativa. </w:t>
      </w:r>
    </w:p>
    <w:p w14:paraId="6F22610E" w14:textId="77777777" w:rsidR="00A42CE3" w:rsidRPr="006F24D5" w:rsidRDefault="00A42CE3" w:rsidP="001231ED">
      <w:pPr>
        <w:spacing w:before="120" w:after="120" w:line="360" w:lineRule="auto"/>
        <w:ind w:left="66"/>
      </w:pPr>
    </w:p>
    <w:p w14:paraId="0B6BD148" w14:textId="13643932" w:rsidR="00684CF3" w:rsidRPr="006F24D5" w:rsidRDefault="00684CF3" w:rsidP="006F24D5"/>
    <w:sectPr w:rsidR="00684CF3" w:rsidRPr="006F24D5" w:rsidSect="0021618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915E5"/>
    <w:multiLevelType w:val="hybridMultilevel"/>
    <w:tmpl w:val="45428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35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D5"/>
    <w:rsid w:val="000443C8"/>
    <w:rsid w:val="000D07B5"/>
    <w:rsid w:val="000F6226"/>
    <w:rsid w:val="001231ED"/>
    <w:rsid w:val="00216183"/>
    <w:rsid w:val="004E1E1C"/>
    <w:rsid w:val="00684CF3"/>
    <w:rsid w:val="006E0481"/>
    <w:rsid w:val="006F24D5"/>
    <w:rsid w:val="00753267"/>
    <w:rsid w:val="007553E2"/>
    <w:rsid w:val="009C5238"/>
    <w:rsid w:val="009E4D90"/>
    <w:rsid w:val="00A42CE3"/>
    <w:rsid w:val="00B67CF9"/>
    <w:rsid w:val="00BE799B"/>
    <w:rsid w:val="00CA121A"/>
    <w:rsid w:val="00EC4619"/>
    <w:rsid w:val="00F15CE5"/>
    <w:rsid w:val="00F57B2C"/>
    <w:rsid w:val="00F756AA"/>
    <w:rsid w:val="00FA188A"/>
    <w:rsid w:val="00FA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5A30"/>
  <w15:chartTrackingRefBased/>
  <w15:docId w15:val="{DD8F004D-03BC-4391-A88B-EE6FDA76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24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24D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24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2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24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24D5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24D5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24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24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24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24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24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24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24D5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24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24D5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24D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Asensio Carreras</dc:creator>
  <cp:keywords/>
  <dc:description/>
  <cp:lastModifiedBy>José Antonio Asensio Carreras</cp:lastModifiedBy>
  <cp:revision>17</cp:revision>
  <cp:lastPrinted>2025-02-20T08:03:00Z</cp:lastPrinted>
  <dcterms:created xsi:type="dcterms:W3CDTF">2025-02-20T06:39:00Z</dcterms:created>
  <dcterms:modified xsi:type="dcterms:W3CDTF">2025-02-21T07:19:00Z</dcterms:modified>
</cp:coreProperties>
</file>